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10" w:rsidRDefault="00744510">
      <w:r>
        <w:rPr>
          <w:rFonts w:ascii="Times New Roman Bold" w:hAnsi="Times New Roman Bold"/>
        </w:rPr>
        <w:t xml:space="preserve">All learning is standards based – </w:t>
      </w:r>
      <w:r>
        <w:t xml:space="preserve">Begin with a standard and practice, practice, practice until you are proficient.  Although you are not given a grade for the practice work, you </w:t>
      </w:r>
      <w:r>
        <w:rPr>
          <w:rFonts w:ascii="Times New Roman Bold" w:hAnsi="Times New Roman Bold"/>
        </w:rPr>
        <w:t>must correctly complete each assignment</w:t>
      </w:r>
      <w:r>
        <w:t xml:space="preserve"> </w:t>
      </w:r>
      <w:r w:rsidR="003571CC">
        <w:rPr>
          <w:rFonts w:ascii="Times New Roman Bold" w:hAnsi="Times New Roman Bold"/>
        </w:rPr>
        <w:t>to be eligible to retest</w:t>
      </w:r>
      <w:r>
        <w:t xml:space="preserve">.  As each formative assessment is completed, we will update this form to track your progress.  Please place ALL work behind your tracker in your binder. </w:t>
      </w:r>
    </w:p>
    <w:tbl>
      <w:tblPr>
        <w:tblW w:w="0" w:type="auto"/>
        <w:tblInd w:w="5" w:type="dxa"/>
        <w:tblLayout w:type="fixed"/>
        <w:tblLook w:val="0000"/>
      </w:tblPr>
      <w:tblGrid>
        <w:gridCol w:w="3181"/>
        <w:gridCol w:w="790"/>
        <w:gridCol w:w="878"/>
        <w:gridCol w:w="4501"/>
      </w:tblGrid>
      <w:tr w:rsidR="00144408" w:rsidTr="00A0053E">
        <w:trPr>
          <w:cantSplit/>
          <w:trHeight w:val="330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408" w:rsidRDefault="00144408" w:rsidP="00144408">
            <w:pPr>
              <w:pStyle w:val="TableGrid1"/>
            </w:pPr>
            <w:r>
              <w:t xml:space="preserve">Chapter 7 Get Ready! </w:t>
            </w:r>
          </w:p>
        </w:tc>
      </w:tr>
      <w:tr w:rsidR="00E9115C" w:rsidTr="00A52C57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A0053E">
            <w:pPr>
              <w:pStyle w:val="TableGrid1"/>
              <w:jc w:val="center"/>
            </w:pPr>
            <w:r>
              <w:t>Assignment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A0053E">
            <w:pPr>
              <w:pStyle w:val="TableGrid1"/>
              <w:jc w:val="center"/>
            </w:pPr>
            <w:r>
              <w:t>Date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A0053E">
            <w:pPr>
              <w:pStyle w:val="TableGrid1"/>
              <w:jc w:val="center"/>
            </w:pPr>
            <w:r>
              <w:t>Score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A0053E">
            <w:pPr>
              <w:pStyle w:val="TableGrid1"/>
              <w:jc w:val="center"/>
            </w:pPr>
            <w:r>
              <w:t>What I did well/need to work on</w:t>
            </w:r>
          </w:p>
        </w:tc>
      </w:tr>
      <w:tr w:rsidR="00E9115C" w:rsidTr="002D281C">
        <w:trPr>
          <w:cantSplit/>
          <w:trHeight w:val="48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Pr="00546464" w:rsidRDefault="00E9115C" w:rsidP="00144408">
            <w:pPr>
              <w:pStyle w:val="TableGrid1"/>
              <w:rPr>
                <w:i/>
                <w:sz w:val="20"/>
              </w:rPr>
            </w:pPr>
            <w:r w:rsidRPr="00546464">
              <w:rPr>
                <w:i/>
                <w:sz w:val="20"/>
              </w:rPr>
              <w:t xml:space="preserve">P. </w:t>
            </w:r>
            <w:r>
              <w:rPr>
                <w:i/>
                <w:sz w:val="20"/>
              </w:rPr>
              <w:t>431: 2,4,8,12-15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A0053E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A0053E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A0053E">
            <w:pPr>
              <w:pStyle w:val="TableGrid1"/>
            </w:pPr>
          </w:p>
        </w:tc>
      </w:tr>
    </w:tbl>
    <w:p w:rsidR="00144408" w:rsidRDefault="00144408"/>
    <w:tbl>
      <w:tblPr>
        <w:tblW w:w="0" w:type="auto"/>
        <w:tblInd w:w="5" w:type="dxa"/>
        <w:tblLayout w:type="fixed"/>
        <w:tblLook w:val="0000"/>
      </w:tblPr>
      <w:tblGrid>
        <w:gridCol w:w="3181"/>
        <w:gridCol w:w="790"/>
        <w:gridCol w:w="878"/>
        <w:gridCol w:w="4501"/>
      </w:tblGrid>
      <w:tr w:rsidR="00744510">
        <w:trPr>
          <w:cantSplit/>
          <w:trHeight w:val="330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510" w:rsidRPr="00144408" w:rsidRDefault="00CE1C61" w:rsidP="00CE1C61">
            <w:pPr>
              <w:pStyle w:val="TableGrid1"/>
              <w:rPr>
                <w:szCs w:val="22"/>
              </w:rPr>
            </w:pPr>
            <w:r w:rsidRPr="00144408">
              <w:rPr>
                <w:szCs w:val="22"/>
              </w:rPr>
              <w:t>7.1.1</w:t>
            </w:r>
            <w:r w:rsidR="004D7EA4" w:rsidRPr="00144408">
              <w:rPr>
                <w:szCs w:val="22"/>
              </w:rPr>
              <w:t xml:space="preserve"> </w:t>
            </w:r>
            <w:r w:rsidR="00744510" w:rsidRPr="00144408">
              <w:rPr>
                <w:rFonts w:ascii="Times New Roman Bold" w:hAnsi="Times New Roman Bold"/>
                <w:szCs w:val="22"/>
              </w:rPr>
              <w:t>(</w:t>
            </w:r>
            <w:r w:rsidRPr="00144408">
              <w:rPr>
                <w:rFonts w:ascii="Times New Roman Bold" w:hAnsi="Times New Roman Bold"/>
                <w:szCs w:val="22"/>
              </w:rPr>
              <w:t>Functions</w:t>
            </w:r>
            <w:r w:rsidR="00744510" w:rsidRPr="00144408">
              <w:rPr>
                <w:rFonts w:ascii="Times New Roman Bold" w:hAnsi="Times New Roman Bold"/>
                <w:szCs w:val="22"/>
              </w:rPr>
              <w:t>)</w:t>
            </w:r>
            <w:r w:rsidR="00744510" w:rsidRPr="00144408">
              <w:rPr>
                <w:szCs w:val="22"/>
              </w:rPr>
              <w:t xml:space="preserve">: I can </w:t>
            </w:r>
            <w:r w:rsidRPr="00144408">
              <w:rPr>
                <w:szCs w:val="22"/>
              </w:rPr>
              <w:t xml:space="preserve">recognize an exponential growth/decay function by its equation &amp;/or its graph </w:t>
            </w:r>
            <w:r w:rsidRPr="00144408">
              <w:rPr>
                <w:b/>
                <w:szCs w:val="22"/>
              </w:rPr>
              <w:t>and</w:t>
            </w:r>
            <w:r w:rsidRPr="00144408">
              <w:rPr>
                <w:szCs w:val="22"/>
              </w:rPr>
              <w:t xml:space="preserve"> determine the appropriate domain and range</w:t>
            </w:r>
          </w:p>
        </w:tc>
      </w:tr>
      <w:tr w:rsidR="00E9115C" w:rsidTr="00295749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  <w:jc w:val="center"/>
            </w:pPr>
            <w:r>
              <w:t>Assignment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  <w:jc w:val="center"/>
            </w:pPr>
            <w:r>
              <w:t>Date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  <w:jc w:val="center"/>
            </w:pPr>
            <w:r>
              <w:t>Score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  <w:jc w:val="center"/>
            </w:pPr>
            <w:r>
              <w:t>What I did well/need to work on</w:t>
            </w:r>
          </w:p>
        </w:tc>
      </w:tr>
      <w:tr w:rsidR="00E9115C" w:rsidTr="00A91592">
        <w:trPr>
          <w:cantSplit/>
          <w:trHeight w:val="48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</w:pPr>
            <w:r>
              <w:t>Practice Questions</w:t>
            </w:r>
          </w:p>
          <w:p w:rsidR="00E9115C" w:rsidRPr="009C27D5" w:rsidRDefault="00E9115C" w:rsidP="009C27D5">
            <w:pPr>
              <w:pStyle w:val="TableGrid1"/>
              <w:rPr>
                <w:i/>
                <w:sz w:val="20"/>
              </w:rPr>
            </w:pPr>
            <w:r>
              <w:rPr>
                <w:i/>
                <w:sz w:val="20"/>
              </w:rPr>
              <w:t>P. 439:6-9,18,20,22,34,39,41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</w:pPr>
          </w:p>
        </w:tc>
      </w:tr>
      <w:tr w:rsidR="00E9115C" w:rsidTr="00725074">
        <w:trPr>
          <w:cantSplit/>
          <w:trHeight w:val="48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</w:pPr>
            <w:r>
              <w:t>Checkpoint Quiz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</w:pPr>
          </w:p>
        </w:tc>
      </w:tr>
      <w:tr w:rsidR="00E9115C" w:rsidTr="00D86CE7">
        <w:trPr>
          <w:cantSplit/>
          <w:trHeight w:val="48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</w:pPr>
            <w:r>
              <w:t>Summative Score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</w:pPr>
          </w:p>
        </w:tc>
      </w:tr>
    </w:tbl>
    <w:p w:rsidR="00744510" w:rsidRPr="00B23382" w:rsidRDefault="00744510">
      <w:pPr>
        <w:pStyle w:val="FreeForm"/>
      </w:pPr>
    </w:p>
    <w:tbl>
      <w:tblPr>
        <w:tblW w:w="0" w:type="auto"/>
        <w:tblInd w:w="5" w:type="dxa"/>
        <w:tblLayout w:type="fixed"/>
        <w:tblLook w:val="0000"/>
      </w:tblPr>
      <w:tblGrid>
        <w:gridCol w:w="3181"/>
        <w:gridCol w:w="790"/>
        <w:gridCol w:w="878"/>
        <w:gridCol w:w="4501"/>
      </w:tblGrid>
      <w:tr w:rsidR="00744510">
        <w:trPr>
          <w:cantSplit/>
          <w:trHeight w:val="330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510" w:rsidRPr="00144408" w:rsidRDefault="00CE1C61" w:rsidP="00CE1C61">
            <w:pPr>
              <w:pStyle w:val="TableGrid1"/>
              <w:rPr>
                <w:szCs w:val="22"/>
              </w:rPr>
            </w:pPr>
            <w:r w:rsidRPr="00144408">
              <w:rPr>
                <w:szCs w:val="22"/>
              </w:rPr>
              <w:t>7.1.2</w:t>
            </w:r>
            <w:r w:rsidR="00744510" w:rsidRPr="00144408">
              <w:rPr>
                <w:szCs w:val="22"/>
              </w:rPr>
              <w:t xml:space="preserve"> </w:t>
            </w:r>
            <w:r w:rsidR="00744510" w:rsidRPr="00144408">
              <w:rPr>
                <w:rFonts w:ascii="Times New Roman Bold" w:hAnsi="Times New Roman Bold"/>
                <w:szCs w:val="22"/>
              </w:rPr>
              <w:t>(</w:t>
            </w:r>
            <w:r w:rsidRPr="00144408">
              <w:rPr>
                <w:rFonts w:ascii="Times New Roman Bold" w:hAnsi="Times New Roman Bold"/>
                <w:szCs w:val="22"/>
              </w:rPr>
              <w:t>Modeling</w:t>
            </w:r>
            <w:r w:rsidR="00744510" w:rsidRPr="00144408">
              <w:rPr>
                <w:rFonts w:ascii="Times New Roman Bold" w:hAnsi="Times New Roman Bold"/>
                <w:szCs w:val="22"/>
              </w:rPr>
              <w:t>)</w:t>
            </w:r>
            <w:r w:rsidR="00744510" w:rsidRPr="00144408">
              <w:rPr>
                <w:szCs w:val="22"/>
              </w:rPr>
              <w:t>: I can</w:t>
            </w:r>
            <w:r w:rsidR="004D7EA4" w:rsidRPr="00144408">
              <w:rPr>
                <w:rFonts w:eastAsia="Times New Roman"/>
                <w:szCs w:val="22"/>
              </w:rPr>
              <w:t xml:space="preserve"> </w:t>
            </w:r>
            <w:r w:rsidRPr="00144408">
              <w:rPr>
                <w:rFonts w:eastAsia="Times New Roman"/>
                <w:szCs w:val="22"/>
              </w:rPr>
              <w:t>m</w:t>
            </w:r>
            <w:r w:rsidRPr="00144408">
              <w:rPr>
                <w:szCs w:val="22"/>
              </w:rPr>
              <w:t>odel real-world exponential situations with an equation, table, &amp;/or graph and use these forms to make predictions.</w:t>
            </w:r>
          </w:p>
        </w:tc>
      </w:tr>
      <w:tr w:rsidR="00E9115C" w:rsidTr="00FA5AF1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  <w:jc w:val="center"/>
            </w:pPr>
            <w:r>
              <w:t>Assignment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  <w:jc w:val="center"/>
            </w:pPr>
            <w:r>
              <w:t>Date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  <w:jc w:val="center"/>
            </w:pPr>
            <w:r>
              <w:t>Score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  <w:jc w:val="center"/>
            </w:pPr>
            <w:r>
              <w:t>What I did well/need to work on</w:t>
            </w:r>
          </w:p>
        </w:tc>
      </w:tr>
      <w:tr w:rsidR="00E9115C" w:rsidTr="00386749">
        <w:trPr>
          <w:cantSplit/>
          <w:trHeight w:val="48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</w:pPr>
            <w:r>
              <w:t>Practice Questions</w:t>
            </w:r>
          </w:p>
          <w:p w:rsidR="00E9115C" w:rsidRDefault="00E9115C" w:rsidP="00A73500">
            <w:pPr>
              <w:pStyle w:val="TableGrid1"/>
            </w:pPr>
            <w:r>
              <w:rPr>
                <w:i/>
                <w:sz w:val="20"/>
              </w:rPr>
              <w:t>P. 439:26,28,31-33</w:t>
            </w:r>
            <w:r w:rsidR="00A73500">
              <w:rPr>
                <w:i/>
                <w:sz w:val="20"/>
              </w:rPr>
              <w:t xml:space="preserve"> AND </w:t>
            </w:r>
            <w:r>
              <w:rPr>
                <w:i/>
                <w:sz w:val="20"/>
              </w:rPr>
              <w:t>P. 447: 22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</w:pPr>
          </w:p>
        </w:tc>
      </w:tr>
      <w:tr w:rsidR="00E9115C" w:rsidTr="007437B1">
        <w:trPr>
          <w:cantSplit/>
          <w:trHeight w:val="48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</w:pPr>
            <w:r>
              <w:t>Checkpoint Quiz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</w:pPr>
          </w:p>
        </w:tc>
      </w:tr>
      <w:tr w:rsidR="00E9115C" w:rsidTr="0065105A">
        <w:trPr>
          <w:cantSplit/>
          <w:trHeight w:val="48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  <w:r>
              <w:t>Summative Score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</w:tc>
      </w:tr>
    </w:tbl>
    <w:p w:rsidR="00744510" w:rsidRDefault="00744510"/>
    <w:p w:rsidR="00894553" w:rsidRDefault="00894553"/>
    <w:tbl>
      <w:tblPr>
        <w:tblW w:w="0" w:type="auto"/>
        <w:tblInd w:w="5" w:type="dxa"/>
        <w:tblLayout w:type="fixed"/>
        <w:tblLook w:val="0000"/>
      </w:tblPr>
      <w:tblGrid>
        <w:gridCol w:w="3181"/>
        <w:gridCol w:w="790"/>
        <w:gridCol w:w="878"/>
        <w:gridCol w:w="4501"/>
      </w:tblGrid>
      <w:tr w:rsidR="00744510" w:rsidTr="007842D6">
        <w:trPr>
          <w:cantSplit/>
          <w:trHeight w:val="305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510" w:rsidRPr="00144408" w:rsidRDefault="00CE1C61" w:rsidP="00CE1C61">
            <w:pPr>
              <w:pStyle w:val="TableGrid1"/>
              <w:rPr>
                <w:szCs w:val="22"/>
              </w:rPr>
            </w:pPr>
            <w:r w:rsidRPr="00144408">
              <w:rPr>
                <w:szCs w:val="22"/>
              </w:rPr>
              <w:t>7</w:t>
            </w:r>
            <w:r w:rsidR="004D7EA4" w:rsidRPr="00144408">
              <w:rPr>
                <w:szCs w:val="22"/>
              </w:rPr>
              <w:t>.2.1</w:t>
            </w:r>
            <w:r w:rsidR="00744510" w:rsidRPr="00144408">
              <w:rPr>
                <w:szCs w:val="22"/>
              </w:rPr>
              <w:t xml:space="preserve"> </w:t>
            </w:r>
            <w:r w:rsidR="00744510" w:rsidRPr="00144408">
              <w:rPr>
                <w:rFonts w:ascii="Times New Roman Bold" w:hAnsi="Times New Roman Bold"/>
                <w:szCs w:val="22"/>
              </w:rPr>
              <w:t>(</w:t>
            </w:r>
            <w:r w:rsidR="004D7EA4" w:rsidRPr="00144408">
              <w:rPr>
                <w:rFonts w:ascii="Times New Roman Bold" w:hAnsi="Times New Roman Bold"/>
                <w:szCs w:val="22"/>
              </w:rPr>
              <w:t>N&amp;Q</w:t>
            </w:r>
            <w:r w:rsidR="00744510" w:rsidRPr="00144408">
              <w:rPr>
                <w:rFonts w:ascii="Times New Roman Bold" w:hAnsi="Times New Roman Bold"/>
                <w:szCs w:val="22"/>
              </w:rPr>
              <w:t>)</w:t>
            </w:r>
            <w:r w:rsidR="00744510" w:rsidRPr="00144408">
              <w:rPr>
                <w:szCs w:val="22"/>
              </w:rPr>
              <w:t xml:space="preserve">: </w:t>
            </w:r>
            <w:r w:rsidR="007842D6" w:rsidRPr="00144408">
              <w:rPr>
                <w:szCs w:val="22"/>
              </w:rPr>
              <w:t xml:space="preserve">I can </w:t>
            </w:r>
            <w:r w:rsidRPr="00144408">
              <w:rPr>
                <w:szCs w:val="22"/>
              </w:rPr>
              <w:t xml:space="preserve">define the number </w:t>
            </w:r>
            <w:r w:rsidRPr="00144408">
              <w:rPr>
                <w:rFonts w:ascii="Times New Roman Italic" w:hAnsi="Times New Roman Italic"/>
                <w:szCs w:val="22"/>
              </w:rPr>
              <w:t>e</w:t>
            </w:r>
            <w:r w:rsidRPr="00144408">
              <w:rPr>
                <w:szCs w:val="22"/>
              </w:rPr>
              <w:t xml:space="preserve"> and use it to explain compounding continuously.</w:t>
            </w:r>
          </w:p>
        </w:tc>
      </w:tr>
      <w:tr w:rsidR="00E9115C" w:rsidTr="003456FD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  <w:jc w:val="center"/>
            </w:pPr>
            <w:r>
              <w:t>Assignment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  <w:jc w:val="center"/>
            </w:pPr>
            <w:r>
              <w:t>Date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  <w:jc w:val="center"/>
            </w:pPr>
            <w:r>
              <w:t>Score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  <w:jc w:val="center"/>
            </w:pPr>
            <w:r>
              <w:t>What I did well/need to work on</w:t>
            </w:r>
          </w:p>
        </w:tc>
      </w:tr>
      <w:tr w:rsidR="00E9115C" w:rsidTr="00E85E62">
        <w:trPr>
          <w:cantSplit/>
          <w:trHeight w:val="48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</w:pPr>
            <w:r>
              <w:t>Exit Slip P. 448: 31</w:t>
            </w:r>
          </w:p>
          <w:p w:rsidR="00E9115C" w:rsidRDefault="00E9115C">
            <w:pPr>
              <w:pStyle w:val="TableGrid1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</w:pPr>
          </w:p>
        </w:tc>
      </w:tr>
      <w:tr w:rsidR="00E9115C" w:rsidTr="0040164A">
        <w:trPr>
          <w:cantSplit/>
          <w:trHeight w:val="48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</w:pPr>
            <w:r>
              <w:t>Practice Questions</w:t>
            </w:r>
          </w:p>
          <w:p w:rsidR="00E9115C" w:rsidRPr="005445D1" w:rsidRDefault="00E9115C" w:rsidP="009C27D5">
            <w:pPr>
              <w:pStyle w:val="TableGrid1"/>
              <w:rPr>
                <w:i/>
                <w:sz w:val="20"/>
              </w:rPr>
            </w:pPr>
            <w:r w:rsidRPr="005445D1">
              <w:rPr>
                <w:i/>
                <w:sz w:val="20"/>
              </w:rPr>
              <w:t xml:space="preserve">Pg. </w:t>
            </w:r>
            <w:r>
              <w:rPr>
                <w:i/>
                <w:sz w:val="20"/>
              </w:rPr>
              <w:t>447:28,32,42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</w:pPr>
          </w:p>
        </w:tc>
      </w:tr>
      <w:tr w:rsidR="00E9115C" w:rsidTr="005951F5">
        <w:trPr>
          <w:cantSplit/>
          <w:trHeight w:val="48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</w:pPr>
            <w:r>
              <w:t>Checkpoint Quiz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</w:pPr>
          </w:p>
        </w:tc>
      </w:tr>
      <w:tr w:rsidR="00E9115C" w:rsidTr="00016000">
        <w:trPr>
          <w:cantSplit/>
          <w:trHeight w:val="48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  <w:r>
              <w:t>Summative Score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</w:tc>
      </w:tr>
    </w:tbl>
    <w:p w:rsidR="00744510" w:rsidRDefault="00744510"/>
    <w:tbl>
      <w:tblPr>
        <w:tblW w:w="0" w:type="auto"/>
        <w:tblInd w:w="5" w:type="dxa"/>
        <w:tblLayout w:type="fixed"/>
        <w:tblLook w:val="0000"/>
      </w:tblPr>
      <w:tblGrid>
        <w:gridCol w:w="3181"/>
        <w:gridCol w:w="790"/>
        <w:gridCol w:w="878"/>
        <w:gridCol w:w="4501"/>
      </w:tblGrid>
      <w:tr w:rsidR="00744510">
        <w:trPr>
          <w:cantSplit/>
          <w:trHeight w:val="330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510" w:rsidRPr="00144408" w:rsidRDefault="00CE1C61" w:rsidP="00CE1C61">
            <w:pPr>
              <w:pStyle w:val="LightShading-Accent51"/>
              <w:rPr>
                <w:color w:val="000000"/>
                <w:sz w:val="22"/>
                <w:szCs w:val="22"/>
              </w:rPr>
            </w:pPr>
            <w:r w:rsidRPr="00144408">
              <w:rPr>
                <w:color w:val="auto"/>
                <w:sz w:val="22"/>
                <w:szCs w:val="22"/>
              </w:rPr>
              <w:lastRenderedPageBreak/>
              <w:t>OA.5</w:t>
            </w:r>
            <w:r w:rsidR="00744510" w:rsidRPr="00144408">
              <w:rPr>
                <w:color w:val="auto"/>
                <w:sz w:val="22"/>
                <w:szCs w:val="22"/>
              </w:rPr>
              <w:t xml:space="preserve"> </w:t>
            </w:r>
            <w:r w:rsidR="00744510" w:rsidRPr="00144408">
              <w:rPr>
                <w:rFonts w:ascii="Times New Roman Bold" w:hAnsi="Times New Roman Bold"/>
                <w:color w:val="auto"/>
                <w:sz w:val="22"/>
                <w:szCs w:val="22"/>
              </w:rPr>
              <w:t>(</w:t>
            </w:r>
            <w:r w:rsidRPr="00144408">
              <w:rPr>
                <w:rFonts w:ascii="Times New Roman Bold" w:hAnsi="Times New Roman Bold"/>
                <w:color w:val="auto"/>
                <w:sz w:val="22"/>
                <w:szCs w:val="22"/>
              </w:rPr>
              <w:t>Functions</w:t>
            </w:r>
            <w:r w:rsidR="00744510" w:rsidRPr="00144408">
              <w:rPr>
                <w:rFonts w:ascii="Times New Roman Bold" w:hAnsi="Times New Roman Bold"/>
                <w:color w:val="auto"/>
                <w:sz w:val="22"/>
                <w:szCs w:val="22"/>
              </w:rPr>
              <w:t>)</w:t>
            </w:r>
            <w:r w:rsidR="00744510" w:rsidRPr="00144408">
              <w:rPr>
                <w:color w:val="auto"/>
                <w:sz w:val="22"/>
                <w:szCs w:val="22"/>
              </w:rPr>
              <w:t xml:space="preserve">: </w:t>
            </w:r>
            <w:r w:rsidR="007842D6" w:rsidRPr="00144408">
              <w:rPr>
                <w:color w:val="auto"/>
                <w:sz w:val="22"/>
                <w:szCs w:val="22"/>
              </w:rPr>
              <w:t>I</w:t>
            </w:r>
            <w:r w:rsidR="007842D6" w:rsidRPr="00144408">
              <w:rPr>
                <w:color w:val="000000"/>
                <w:sz w:val="22"/>
                <w:szCs w:val="22"/>
              </w:rPr>
              <w:t xml:space="preserve"> can </w:t>
            </w:r>
            <w:r w:rsidRPr="00144408">
              <w:rPr>
                <w:color w:val="000000"/>
                <w:sz w:val="22"/>
                <w:szCs w:val="22"/>
              </w:rPr>
              <w:t>i</w:t>
            </w:r>
            <w:r w:rsidRPr="00144408">
              <w:rPr>
                <w:color w:val="auto"/>
                <w:sz w:val="22"/>
                <w:szCs w:val="22"/>
              </w:rPr>
              <w:t xml:space="preserve">dentify the translation and compression/reflection of an </w:t>
            </w:r>
            <w:r w:rsidRPr="00144408">
              <w:rPr>
                <w:color w:val="auto"/>
                <w:sz w:val="22"/>
                <w:szCs w:val="22"/>
                <w:u w:val="single"/>
              </w:rPr>
              <w:t>exponential function</w:t>
            </w:r>
            <w:r w:rsidRPr="00144408">
              <w:rPr>
                <w:color w:val="auto"/>
                <w:sz w:val="22"/>
                <w:szCs w:val="22"/>
              </w:rPr>
              <w:t xml:space="preserve"> or a </w:t>
            </w:r>
            <w:r w:rsidRPr="00144408">
              <w:rPr>
                <w:color w:val="auto"/>
                <w:sz w:val="22"/>
                <w:szCs w:val="22"/>
                <w:u w:val="single"/>
              </w:rPr>
              <w:t>logarithmic function</w:t>
            </w:r>
            <w:r w:rsidRPr="00144408">
              <w:rPr>
                <w:color w:val="auto"/>
                <w:sz w:val="22"/>
                <w:szCs w:val="22"/>
              </w:rPr>
              <w:t xml:space="preserve"> using </w:t>
            </w:r>
            <w:r w:rsidRPr="00144408">
              <w:rPr>
                <w:rFonts w:ascii="Times New Roman Italic" w:hAnsi="Times New Roman Italic"/>
                <w:color w:val="auto"/>
                <w:sz w:val="22"/>
                <w:szCs w:val="22"/>
              </w:rPr>
              <w:t>Graph Translation Theorem</w:t>
            </w:r>
          </w:p>
        </w:tc>
      </w:tr>
      <w:tr w:rsidR="00E9115C" w:rsidTr="007859FF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  <w:jc w:val="center"/>
            </w:pPr>
            <w:r>
              <w:t>Assignment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  <w:jc w:val="center"/>
            </w:pPr>
            <w:r>
              <w:t>Date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  <w:jc w:val="center"/>
            </w:pPr>
            <w:r>
              <w:t>Score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  <w:jc w:val="center"/>
            </w:pPr>
            <w:r>
              <w:t>What I did well/need to work on</w:t>
            </w:r>
          </w:p>
        </w:tc>
      </w:tr>
      <w:tr w:rsidR="00E9115C" w:rsidTr="00996491">
        <w:trPr>
          <w:cantSplit/>
          <w:trHeight w:val="48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</w:pPr>
            <w:r>
              <w:t>Practice Questions</w:t>
            </w:r>
          </w:p>
          <w:p w:rsidR="00A73500" w:rsidRDefault="00E9115C" w:rsidP="00A73500">
            <w:pPr>
              <w:pStyle w:val="TableGrid1"/>
              <w:rPr>
                <w:i/>
                <w:sz w:val="20"/>
              </w:rPr>
            </w:pPr>
            <w:r w:rsidRPr="005445D1">
              <w:rPr>
                <w:i/>
                <w:sz w:val="20"/>
              </w:rPr>
              <w:t xml:space="preserve">Pg. </w:t>
            </w:r>
            <w:r>
              <w:rPr>
                <w:i/>
                <w:sz w:val="20"/>
              </w:rPr>
              <w:t>447:17,20,21</w:t>
            </w:r>
            <w:r w:rsidRPr="005445D1">
              <w:rPr>
                <w:i/>
                <w:sz w:val="20"/>
              </w:rPr>
              <w:t xml:space="preserve"> </w:t>
            </w:r>
            <w:r w:rsidR="00A73500">
              <w:rPr>
                <w:i/>
                <w:sz w:val="20"/>
              </w:rPr>
              <w:t xml:space="preserve">AND </w:t>
            </w:r>
          </w:p>
          <w:p w:rsidR="00E9115C" w:rsidRPr="005445D1" w:rsidRDefault="00E9115C" w:rsidP="00A73500">
            <w:pPr>
              <w:pStyle w:val="TableGrid1"/>
              <w:rPr>
                <w:i/>
                <w:sz w:val="20"/>
              </w:rPr>
            </w:pPr>
            <w:r>
              <w:rPr>
                <w:i/>
                <w:sz w:val="20"/>
              </w:rPr>
              <w:t>P. 456: 42,74,76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</w:pPr>
          </w:p>
        </w:tc>
      </w:tr>
      <w:tr w:rsidR="00E9115C" w:rsidTr="00DA0C53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</w:pPr>
            <w:r>
              <w:t>Checkpoint Quiz</w:t>
            </w:r>
          </w:p>
          <w:p w:rsidR="00E9115C" w:rsidRDefault="00E9115C">
            <w:pPr>
              <w:pStyle w:val="TableGrid1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</w:pPr>
          </w:p>
        </w:tc>
      </w:tr>
      <w:tr w:rsidR="00E9115C" w:rsidTr="00DB2232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  <w:r>
              <w:t>Summative Score</w:t>
            </w:r>
          </w:p>
          <w:p w:rsidR="00E9115C" w:rsidRDefault="00E9115C" w:rsidP="00B23382">
            <w:pPr>
              <w:pStyle w:val="TableGrid1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</w:tc>
      </w:tr>
    </w:tbl>
    <w:p w:rsidR="00744510" w:rsidRDefault="00744510"/>
    <w:tbl>
      <w:tblPr>
        <w:tblW w:w="0" w:type="auto"/>
        <w:tblInd w:w="5" w:type="dxa"/>
        <w:tblLayout w:type="fixed"/>
        <w:tblLook w:val="0000"/>
      </w:tblPr>
      <w:tblGrid>
        <w:gridCol w:w="3181"/>
        <w:gridCol w:w="790"/>
        <w:gridCol w:w="878"/>
        <w:gridCol w:w="4501"/>
      </w:tblGrid>
      <w:tr w:rsidR="00744510">
        <w:trPr>
          <w:cantSplit/>
          <w:trHeight w:val="480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510" w:rsidRPr="00144408" w:rsidRDefault="00CE1C61" w:rsidP="00CE1C61">
            <w:pPr>
              <w:pStyle w:val="TableGrid1"/>
              <w:rPr>
                <w:szCs w:val="22"/>
              </w:rPr>
            </w:pPr>
            <w:r w:rsidRPr="00144408">
              <w:rPr>
                <w:color w:val="auto"/>
                <w:szCs w:val="22"/>
              </w:rPr>
              <w:t>7.3.1</w:t>
            </w:r>
            <w:r w:rsidR="00744510" w:rsidRPr="00144408">
              <w:rPr>
                <w:color w:val="auto"/>
                <w:szCs w:val="22"/>
              </w:rPr>
              <w:t xml:space="preserve"> </w:t>
            </w:r>
            <w:r w:rsidR="00744510" w:rsidRPr="00144408">
              <w:rPr>
                <w:rFonts w:ascii="Times New Roman Bold" w:hAnsi="Times New Roman Bold"/>
                <w:color w:val="auto"/>
                <w:szCs w:val="22"/>
              </w:rPr>
              <w:t>(</w:t>
            </w:r>
            <w:r w:rsidRPr="00144408">
              <w:rPr>
                <w:rFonts w:ascii="Times New Roman Bold" w:hAnsi="Times New Roman Bold"/>
                <w:color w:val="auto"/>
                <w:szCs w:val="22"/>
              </w:rPr>
              <w:t>Functions</w:t>
            </w:r>
            <w:r w:rsidR="00744510" w:rsidRPr="00144408">
              <w:rPr>
                <w:rFonts w:ascii="Times New Roman Bold" w:hAnsi="Times New Roman Bold"/>
                <w:color w:val="auto"/>
                <w:szCs w:val="22"/>
              </w:rPr>
              <w:t>)</w:t>
            </w:r>
            <w:r w:rsidR="00744510" w:rsidRPr="00144408">
              <w:rPr>
                <w:color w:val="auto"/>
                <w:szCs w:val="22"/>
              </w:rPr>
              <w:t>:</w:t>
            </w:r>
            <w:r w:rsidR="00744510" w:rsidRPr="00144408">
              <w:rPr>
                <w:szCs w:val="22"/>
              </w:rPr>
              <w:t xml:space="preserve"> </w:t>
            </w:r>
            <w:r w:rsidR="007842D6" w:rsidRPr="00144408">
              <w:rPr>
                <w:szCs w:val="22"/>
              </w:rPr>
              <w:t xml:space="preserve">I can </w:t>
            </w:r>
            <w:r w:rsidRPr="00144408">
              <w:rPr>
                <w:szCs w:val="22"/>
              </w:rPr>
              <w:t xml:space="preserve">explain the relationship between logarithms and exponential functions </w:t>
            </w:r>
            <w:r w:rsidRPr="00144408">
              <w:rPr>
                <w:b/>
                <w:szCs w:val="22"/>
              </w:rPr>
              <w:t>and</w:t>
            </w:r>
            <w:r w:rsidRPr="00144408">
              <w:rPr>
                <w:szCs w:val="22"/>
              </w:rPr>
              <w:t xml:space="preserve"> fluently translate between the two forms </w:t>
            </w:r>
          </w:p>
        </w:tc>
      </w:tr>
      <w:tr w:rsidR="00E9115C" w:rsidTr="00DE43E3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  <w:jc w:val="center"/>
            </w:pPr>
            <w:r>
              <w:t>Assignment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  <w:jc w:val="center"/>
            </w:pPr>
            <w:r>
              <w:t>Date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  <w:jc w:val="center"/>
            </w:pPr>
            <w:r>
              <w:t>Score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  <w:jc w:val="center"/>
            </w:pPr>
            <w:r>
              <w:t>What I did well/need to work on</w:t>
            </w:r>
          </w:p>
        </w:tc>
      </w:tr>
      <w:tr w:rsidR="00E9115C" w:rsidTr="008D49BB">
        <w:trPr>
          <w:cantSplit/>
          <w:trHeight w:val="48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</w:pPr>
            <w:r>
              <w:t>Practice Questions</w:t>
            </w:r>
          </w:p>
          <w:p w:rsidR="00E9115C" w:rsidRPr="007842D6" w:rsidRDefault="00E9115C" w:rsidP="008C2528">
            <w:pPr>
              <w:pStyle w:val="TableGrid1"/>
              <w:rPr>
                <w:i/>
                <w:sz w:val="20"/>
              </w:rPr>
            </w:pPr>
            <w:r w:rsidRPr="007842D6">
              <w:rPr>
                <w:i/>
                <w:sz w:val="20"/>
              </w:rPr>
              <w:t xml:space="preserve">Pg. </w:t>
            </w:r>
            <w:r>
              <w:rPr>
                <w:i/>
                <w:sz w:val="20"/>
              </w:rPr>
              <w:t>456: 12,18,46,52,56,58, 62,65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</w:pPr>
          </w:p>
        </w:tc>
      </w:tr>
      <w:tr w:rsidR="00E9115C" w:rsidTr="00F93ED5">
        <w:trPr>
          <w:cantSplit/>
          <w:trHeight w:val="48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</w:pPr>
            <w:r>
              <w:t>Checkpoint Quiz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>
            <w:pPr>
              <w:pStyle w:val="TableGrid1"/>
            </w:pPr>
          </w:p>
        </w:tc>
      </w:tr>
      <w:tr w:rsidR="00E9115C" w:rsidTr="00E04538">
        <w:trPr>
          <w:cantSplit/>
          <w:trHeight w:val="48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  <w:r>
              <w:t>Summative Score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</w:tc>
      </w:tr>
    </w:tbl>
    <w:p w:rsidR="00744510" w:rsidRDefault="00744510">
      <w:pPr>
        <w:rPr>
          <w:rFonts w:eastAsia="Times New Roman"/>
          <w:color w:val="auto"/>
          <w:sz w:val="20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3181"/>
        <w:gridCol w:w="790"/>
        <w:gridCol w:w="878"/>
        <w:gridCol w:w="4501"/>
      </w:tblGrid>
      <w:tr w:rsidR="007842D6" w:rsidTr="00B23382">
        <w:trPr>
          <w:cantSplit/>
          <w:trHeight w:val="330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2D6" w:rsidRPr="00144408" w:rsidRDefault="00CE1C61" w:rsidP="009B3609">
            <w:pPr>
              <w:pStyle w:val="LightShading-Accent51"/>
              <w:rPr>
                <w:color w:val="000000"/>
                <w:sz w:val="22"/>
                <w:szCs w:val="22"/>
              </w:rPr>
            </w:pPr>
            <w:r w:rsidRPr="00144408">
              <w:rPr>
                <w:color w:val="auto"/>
                <w:sz w:val="22"/>
                <w:szCs w:val="22"/>
              </w:rPr>
              <w:t>7.4.1</w:t>
            </w:r>
            <w:r w:rsidR="007842D6" w:rsidRPr="00144408">
              <w:rPr>
                <w:color w:val="auto"/>
                <w:sz w:val="22"/>
                <w:szCs w:val="22"/>
              </w:rPr>
              <w:t xml:space="preserve"> </w:t>
            </w:r>
            <w:r w:rsidR="007842D6" w:rsidRPr="00144408">
              <w:rPr>
                <w:rFonts w:ascii="Times New Roman Bold" w:hAnsi="Times New Roman Bold"/>
                <w:color w:val="auto"/>
                <w:sz w:val="22"/>
                <w:szCs w:val="22"/>
              </w:rPr>
              <w:t>(</w:t>
            </w:r>
            <w:r w:rsidR="004D7EA4" w:rsidRPr="00144408">
              <w:rPr>
                <w:rFonts w:ascii="Times New Roman Bold" w:hAnsi="Times New Roman Bold"/>
                <w:color w:val="auto"/>
                <w:sz w:val="22"/>
                <w:szCs w:val="22"/>
              </w:rPr>
              <w:t>N&amp;Q</w:t>
            </w:r>
            <w:r w:rsidR="007842D6" w:rsidRPr="00144408">
              <w:rPr>
                <w:rFonts w:ascii="Times New Roman Bold" w:hAnsi="Times New Roman Bold"/>
                <w:color w:val="auto"/>
                <w:sz w:val="22"/>
                <w:szCs w:val="22"/>
              </w:rPr>
              <w:t>)</w:t>
            </w:r>
            <w:r w:rsidR="007842D6" w:rsidRPr="00144408">
              <w:rPr>
                <w:color w:val="auto"/>
                <w:sz w:val="22"/>
                <w:szCs w:val="22"/>
              </w:rPr>
              <w:t xml:space="preserve">: </w:t>
            </w:r>
            <w:r w:rsidR="007842D6" w:rsidRPr="00144408">
              <w:rPr>
                <w:color w:val="000000"/>
                <w:sz w:val="22"/>
                <w:szCs w:val="22"/>
              </w:rPr>
              <w:t xml:space="preserve">I can </w:t>
            </w:r>
            <w:r w:rsidR="009B3609" w:rsidRPr="00144408">
              <w:rPr>
                <w:color w:val="000000"/>
                <w:sz w:val="22"/>
                <w:szCs w:val="22"/>
              </w:rPr>
              <w:t>condense/</w:t>
            </w:r>
            <w:r w:rsidRPr="00144408">
              <w:rPr>
                <w:color w:val="000000"/>
                <w:sz w:val="22"/>
                <w:szCs w:val="22"/>
              </w:rPr>
              <w:t>expand logarithms</w:t>
            </w:r>
            <w:r w:rsidR="009B3609" w:rsidRPr="00144408">
              <w:rPr>
                <w:color w:val="000000"/>
                <w:sz w:val="22"/>
                <w:szCs w:val="22"/>
              </w:rPr>
              <w:t xml:space="preserve"> using properties of logarithms.</w:t>
            </w:r>
          </w:p>
        </w:tc>
      </w:tr>
      <w:tr w:rsidR="00E9115C" w:rsidTr="004275AC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  <w:jc w:val="center"/>
            </w:pPr>
            <w:r>
              <w:t>Assignment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  <w:jc w:val="center"/>
            </w:pPr>
            <w:r>
              <w:t>Date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  <w:jc w:val="center"/>
            </w:pPr>
            <w:r>
              <w:t>Score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  <w:jc w:val="center"/>
            </w:pPr>
            <w:r>
              <w:t>What I did well/need to work on</w:t>
            </w:r>
          </w:p>
        </w:tc>
      </w:tr>
      <w:tr w:rsidR="00E9115C" w:rsidTr="000A39DA">
        <w:trPr>
          <w:cantSplit/>
          <w:trHeight w:val="48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  <w:r>
              <w:t>Practice Questions</w:t>
            </w:r>
          </w:p>
          <w:p w:rsidR="00E9115C" w:rsidRDefault="00E9115C" w:rsidP="008C2528">
            <w:pPr>
              <w:pStyle w:val="TableGrid1"/>
              <w:rPr>
                <w:i/>
                <w:sz w:val="20"/>
              </w:rPr>
            </w:pPr>
            <w:r w:rsidRPr="007842D6">
              <w:rPr>
                <w:i/>
                <w:sz w:val="20"/>
              </w:rPr>
              <w:t xml:space="preserve">Pg. </w:t>
            </w:r>
            <w:r>
              <w:rPr>
                <w:i/>
                <w:sz w:val="20"/>
              </w:rPr>
              <w:t>466: 10,12,18,26,40,52,56,63</w:t>
            </w:r>
            <w:r w:rsidRPr="007842D6">
              <w:rPr>
                <w:i/>
                <w:sz w:val="20"/>
              </w:rPr>
              <w:t xml:space="preserve"> </w:t>
            </w:r>
          </w:p>
          <w:p w:rsidR="00E9115C" w:rsidRPr="007842D6" w:rsidRDefault="00E9115C" w:rsidP="008C2528">
            <w:pPr>
              <w:pStyle w:val="TableGrid1"/>
              <w:rPr>
                <w:i/>
                <w:sz w:val="20"/>
              </w:rPr>
            </w:pPr>
            <w:r>
              <w:rPr>
                <w:i/>
                <w:sz w:val="20"/>
              </w:rPr>
              <w:t>P. 481: 13,14,18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</w:tc>
      </w:tr>
      <w:tr w:rsidR="00E9115C" w:rsidTr="002773F7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  <w:r>
              <w:t>Checkpoint Quiz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  <w:p w:rsidR="00E9115C" w:rsidRDefault="00E9115C" w:rsidP="00B23382">
            <w:pPr>
              <w:pStyle w:val="TableGrid1"/>
            </w:pPr>
          </w:p>
        </w:tc>
      </w:tr>
      <w:tr w:rsidR="00E9115C" w:rsidTr="00B5683E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  <w:r>
              <w:t>Summative Score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  <w:p w:rsidR="00E9115C" w:rsidRDefault="00E9115C" w:rsidP="00B23382">
            <w:pPr>
              <w:pStyle w:val="TableGrid1"/>
            </w:pPr>
          </w:p>
        </w:tc>
      </w:tr>
    </w:tbl>
    <w:p w:rsidR="007842D6" w:rsidRDefault="007842D6">
      <w:pPr>
        <w:rPr>
          <w:rFonts w:eastAsia="Times New Roman"/>
          <w:color w:val="auto"/>
          <w:sz w:val="20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3181"/>
        <w:gridCol w:w="790"/>
        <w:gridCol w:w="878"/>
        <w:gridCol w:w="4501"/>
      </w:tblGrid>
      <w:tr w:rsidR="007842D6" w:rsidTr="00B23382">
        <w:trPr>
          <w:cantSplit/>
          <w:trHeight w:val="330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2D6" w:rsidRPr="00144408" w:rsidRDefault="009B3609" w:rsidP="009B3609">
            <w:pPr>
              <w:pStyle w:val="LightShading-Accent51"/>
              <w:rPr>
                <w:color w:val="000000"/>
                <w:sz w:val="22"/>
                <w:szCs w:val="22"/>
              </w:rPr>
            </w:pPr>
            <w:r w:rsidRPr="00144408">
              <w:rPr>
                <w:color w:val="auto"/>
                <w:sz w:val="22"/>
                <w:szCs w:val="22"/>
              </w:rPr>
              <w:t>7.4.2</w:t>
            </w:r>
            <w:r w:rsidR="007842D6" w:rsidRPr="00144408">
              <w:rPr>
                <w:color w:val="auto"/>
                <w:sz w:val="22"/>
                <w:szCs w:val="22"/>
              </w:rPr>
              <w:t xml:space="preserve"> </w:t>
            </w:r>
            <w:r w:rsidR="007842D6" w:rsidRPr="00144408">
              <w:rPr>
                <w:rFonts w:ascii="Times New Roman Bold" w:hAnsi="Times New Roman Bold"/>
                <w:color w:val="auto"/>
                <w:sz w:val="22"/>
                <w:szCs w:val="22"/>
              </w:rPr>
              <w:t>(</w:t>
            </w:r>
            <w:r w:rsidRPr="00144408">
              <w:rPr>
                <w:rFonts w:ascii="Times New Roman Bold" w:hAnsi="Times New Roman Bold"/>
                <w:color w:val="auto"/>
                <w:sz w:val="22"/>
                <w:szCs w:val="22"/>
              </w:rPr>
              <w:t>N&amp;Q</w:t>
            </w:r>
            <w:r w:rsidR="007842D6" w:rsidRPr="00144408">
              <w:rPr>
                <w:rFonts w:ascii="Times New Roman Bold" w:hAnsi="Times New Roman Bold"/>
                <w:color w:val="auto"/>
                <w:sz w:val="22"/>
                <w:szCs w:val="22"/>
              </w:rPr>
              <w:t>)</w:t>
            </w:r>
            <w:r w:rsidR="007842D6" w:rsidRPr="00144408">
              <w:rPr>
                <w:color w:val="auto"/>
                <w:sz w:val="22"/>
                <w:szCs w:val="22"/>
              </w:rPr>
              <w:t xml:space="preserve">: </w:t>
            </w:r>
            <w:r w:rsidR="007842D6" w:rsidRPr="00144408">
              <w:rPr>
                <w:color w:val="000000"/>
                <w:sz w:val="22"/>
                <w:szCs w:val="22"/>
              </w:rPr>
              <w:t xml:space="preserve">I can </w:t>
            </w:r>
            <w:r w:rsidRPr="00144408">
              <w:rPr>
                <w:color w:val="000000"/>
                <w:sz w:val="22"/>
                <w:szCs w:val="22"/>
              </w:rPr>
              <w:t xml:space="preserve">evaluate logarithms mentally and by using the </w:t>
            </w:r>
            <w:r w:rsidRPr="00144408">
              <w:rPr>
                <w:i/>
                <w:color w:val="000000"/>
                <w:sz w:val="22"/>
                <w:szCs w:val="22"/>
              </w:rPr>
              <w:t>Change of Base Formula</w:t>
            </w:r>
            <w:r w:rsidR="004D7EA4" w:rsidRPr="00144408">
              <w:rPr>
                <w:color w:val="000000"/>
                <w:sz w:val="22"/>
                <w:szCs w:val="22"/>
              </w:rPr>
              <w:t>.</w:t>
            </w:r>
            <w:r w:rsidR="007842D6" w:rsidRPr="0014440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9115C" w:rsidTr="00B72AE9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  <w:jc w:val="center"/>
            </w:pPr>
            <w:r>
              <w:t>Assignment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  <w:jc w:val="center"/>
            </w:pPr>
            <w:r>
              <w:t>Date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  <w:jc w:val="center"/>
            </w:pPr>
            <w:r>
              <w:t>Score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  <w:jc w:val="center"/>
            </w:pPr>
            <w:r>
              <w:t>What I did well/need to work on</w:t>
            </w:r>
          </w:p>
        </w:tc>
      </w:tr>
      <w:tr w:rsidR="00E9115C" w:rsidTr="00F85A4A">
        <w:trPr>
          <w:cantSplit/>
          <w:trHeight w:val="48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  <w:r>
              <w:t>Practice Questions</w:t>
            </w:r>
          </w:p>
          <w:p w:rsidR="00E9115C" w:rsidRDefault="00E9115C" w:rsidP="008C2528">
            <w:pPr>
              <w:pStyle w:val="TableGrid1"/>
              <w:rPr>
                <w:i/>
                <w:sz w:val="20"/>
              </w:rPr>
            </w:pPr>
            <w:r>
              <w:rPr>
                <w:i/>
                <w:sz w:val="20"/>
              </w:rPr>
              <w:t>Pg. 456: 21,22,26,28</w:t>
            </w:r>
          </w:p>
          <w:p w:rsidR="00E9115C" w:rsidRDefault="00E9115C" w:rsidP="008C2528">
            <w:pPr>
              <w:pStyle w:val="TableGrid1"/>
              <w:rPr>
                <w:i/>
                <w:sz w:val="20"/>
              </w:rPr>
            </w:pPr>
            <w:r w:rsidRPr="007842D6">
              <w:rPr>
                <w:i/>
                <w:sz w:val="20"/>
              </w:rPr>
              <w:t xml:space="preserve">Pg. </w:t>
            </w:r>
            <w:r>
              <w:rPr>
                <w:i/>
                <w:sz w:val="20"/>
              </w:rPr>
              <w:t>466: 30,35</w:t>
            </w:r>
          </w:p>
          <w:p w:rsidR="00E9115C" w:rsidRPr="007842D6" w:rsidRDefault="00E9115C" w:rsidP="008C2528">
            <w:pPr>
              <w:pStyle w:val="TableGrid1"/>
              <w:rPr>
                <w:i/>
                <w:sz w:val="20"/>
              </w:rPr>
            </w:pPr>
            <w:r>
              <w:rPr>
                <w:i/>
                <w:sz w:val="20"/>
              </w:rPr>
              <w:t>Pg. 482: 52</w:t>
            </w:r>
            <w:r w:rsidRPr="007842D6">
              <w:rPr>
                <w:i/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</w:tc>
      </w:tr>
      <w:tr w:rsidR="00E9115C" w:rsidTr="003D4A29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  <w:r>
              <w:t>Checkpoint Quiz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  <w:p w:rsidR="00E9115C" w:rsidRDefault="00E9115C" w:rsidP="00B23382">
            <w:pPr>
              <w:pStyle w:val="TableGrid1"/>
            </w:pPr>
          </w:p>
        </w:tc>
      </w:tr>
      <w:tr w:rsidR="00E9115C" w:rsidTr="00537239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  <w:r>
              <w:t>Summative Score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  <w:p w:rsidR="00E9115C" w:rsidRDefault="00E9115C" w:rsidP="00B23382">
            <w:pPr>
              <w:pStyle w:val="TableGrid1"/>
            </w:pPr>
          </w:p>
        </w:tc>
      </w:tr>
    </w:tbl>
    <w:p w:rsidR="007842D6" w:rsidRDefault="007842D6">
      <w:pPr>
        <w:rPr>
          <w:rFonts w:eastAsia="Times New Roman"/>
          <w:color w:val="auto"/>
          <w:szCs w:val="22"/>
        </w:rPr>
      </w:pPr>
    </w:p>
    <w:p w:rsidR="00A73500" w:rsidRDefault="00A73500">
      <w:pPr>
        <w:rPr>
          <w:rFonts w:eastAsia="Times New Roman"/>
          <w:color w:val="auto"/>
          <w:szCs w:val="22"/>
        </w:rPr>
      </w:pPr>
    </w:p>
    <w:p w:rsidR="00A73500" w:rsidRPr="00144408" w:rsidRDefault="00A73500">
      <w:pPr>
        <w:rPr>
          <w:rFonts w:eastAsia="Times New Roman"/>
          <w:color w:val="auto"/>
          <w:szCs w:val="2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3181"/>
        <w:gridCol w:w="790"/>
        <w:gridCol w:w="878"/>
        <w:gridCol w:w="4501"/>
      </w:tblGrid>
      <w:tr w:rsidR="007842D6" w:rsidRPr="00144408" w:rsidTr="00B23382">
        <w:trPr>
          <w:cantSplit/>
          <w:trHeight w:val="330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2D6" w:rsidRPr="00144408" w:rsidRDefault="009B3609" w:rsidP="009B3609">
            <w:pPr>
              <w:pStyle w:val="LightShading-Accent51"/>
              <w:rPr>
                <w:color w:val="000000"/>
                <w:sz w:val="22"/>
                <w:szCs w:val="22"/>
              </w:rPr>
            </w:pPr>
            <w:r w:rsidRPr="00144408">
              <w:rPr>
                <w:color w:val="auto"/>
                <w:sz w:val="22"/>
                <w:szCs w:val="22"/>
              </w:rPr>
              <w:lastRenderedPageBreak/>
              <w:t xml:space="preserve">7.5.1/7.6.1 </w:t>
            </w:r>
            <w:r w:rsidR="007842D6" w:rsidRPr="00144408">
              <w:rPr>
                <w:rFonts w:ascii="Times New Roman Bold" w:hAnsi="Times New Roman Bold"/>
                <w:color w:val="auto"/>
                <w:sz w:val="22"/>
                <w:szCs w:val="22"/>
              </w:rPr>
              <w:t>(</w:t>
            </w:r>
            <w:r w:rsidRPr="00144408">
              <w:rPr>
                <w:rFonts w:ascii="Times New Roman Bold" w:hAnsi="Times New Roman Bold"/>
                <w:color w:val="auto"/>
                <w:sz w:val="22"/>
                <w:szCs w:val="22"/>
              </w:rPr>
              <w:t>Algebra</w:t>
            </w:r>
            <w:r w:rsidR="007842D6" w:rsidRPr="00144408">
              <w:rPr>
                <w:rFonts w:ascii="Times New Roman Bold" w:hAnsi="Times New Roman Bold"/>
                <w:color w:val="auto"/>
                <w:sz w:val="22"/>
                <w:szCs w:val="22"/>
              </w:rPr>
              <w:t>)</w:t>
            </w:r>
            <w:r w:rsidR="007842D6" w:rsidRPr="00144408">
              <w:rPr>
                <w:color w:val="auto"/>
                <w:sz w:val="22"/>
                <w:szCs w:val="22"/>
              </w:rPr>
              <w:t xml:space="preserve">: </w:t>
            </w:r>
            <w:r w:rsidR="007842D6" w:rsidRPr="00144408">
              <w:rPr>
                <w:color w:val="000000"/>
                <w:sz w:val="22"/>
                <w:szCs w:val="22"/>
              </w:rPr>
              <w:t xml:space="preserve">I can </w:t>
            </w:r>
            <w:r w:rsidRPr="00144408">
              <w:rPr>
                <w:color w:val="auto"/>
                <w:sz w:val="22"/>
                <w:szCs w:val="22"/>
              </w:rPr>
              <w:t>solve for an unknown quantity using the definition of a logarithm.</w:t>
            </w:r>
          </w:p>
        </w:tc>
      </w:tr>
      <w:tr w:rsidR="00E9115C" w:rsidTr="006A010E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  <w:jc w:val="center"/>
            </w:pPr>
            <w:r>
              <w:t>Assignment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  <w:jc w:val="center"/>
            </w:pPr>
            <w:r>
              <w:t>Date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  <w:jc w:val="center"/>
            </w:pPr>
            <w:r>
              <w:t>Score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  <w:jc w:val="center"/>
            </w:pPr>
            <w:r>
              <w:t>What I did well/need to work on</w:t>
            </w:r>
          </w:p>
        </w:tc>
      </w:tr>
      <w:tr w:rsidR="00E9115C" w:rsidTr="00C1775F">
        <w:trPr>
          <w:cantSplit/>
          <w:trHeight w:val="48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  <w:r>
              <w:t>Exit Slip: P. 481: 40, 42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</w:tc>
      </w:tr>
      <w:tr w:rsidR="00E9115C" w:rsidTr="006614B9">
        <w:trPr>
          <w:cantSplit/>
          <w:trHeight w:val="48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  <w:r>
              <w:t>Practice Questions</w:t>
            </w:r>
          </w:p>
          <w:p w:rsidR="00E9115C" w:rsidRDefault="00E9115C" w:rsidP="00D83799">
            <w:pPr>
              <w:pStyle w:val="TableGrid1"/>
              <w:rPr>
                <w:i/>
                <w:sz w:val="20"/>
              </w:rPr>
            </w:pPr>
            <w:r w:rsidRPr="007842D6">
              <w:rPr>
                <w:i/>
                <w:sz w:val="20"/>
              </w:rPr>
              <w:t xml:space="preserve">Pg. </w:t>
            </w:r>
            <w:r>
              <w:rPr>
                <w:i/>
                <w:sz w:val="20"/>
              </w:rPr>
              <w:t>473: 12,31,33,36,62,68,73</w:t>
            </w:r>
          </w:p>
          <w:p w:rsidR="00E9115C" w:rsidRPr="007842D6" w:rsidRDefault="00E9115C" w:rsidP="00D83799">
            <w:pPr>
              <w:pStyle w:val="TableGrid1"/>
              <w:rPr>
                <w:i/>
                <w:sz w:val="20"/>
              </w:rPr>
            </w:pPr>
            <w:r>
              <w:rPr>
                <w:i/>
                <w:sz w:val="20"/>
              </w:rPr>
              <w:t>Pg.481: 20,24,30,35,38,</w:t>
            </w:r>
            <w:r w:rsidRPr="007842D6">
              <w:rPr>
                <w:i/>
                <w:sz w:val="20"/>
              </w:rPr>
              <w:t xml:space="preserve">  </w:t>
            </w:r>
            <w:r>
              <w:rPr>
                <w:i/>
                <w:sz w:val="20"/>
              </w:rPr>
              <w:t>58,59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</w:tc>
      </w:tr>
      <w:tr w:rsidR="00E9115C" w:rsidTr="0063206A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  <w:r>
              <w:t>Checkpoint Quiz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  <w:p w:rsidR="00E9115C" w:rsidRDefault="00E9115C" w:rsidP="00B23382">
            <w:pPr>
              <w:pStyle w:val="TableGrid1"/>
            </w:pPr>
          </w:p>
        </w:tc>
      </w:tr>
      <w:tr w:rsidR="00E9115C" w:rsidTr="00436FE8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  <w:r>
              <w:t>Summative Score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  <w:p w:rsidR="00E9115C" w:rsidRDefault="00E9115C" w:rsidP="00B23382">
            <w:pPr>
              <w:pStyle w:val="TableGrid1"/>
            </w:pPr>
          </w:p>
        </w:tc>
      </w:tr>
    </w:tbl>
    <w:p w:rsidR="00E9115C" w:rsidRDefault="00E9115C">
      <w:pPr>
        <w:rPr>
          <w:rFonts w:eastAsia="Times New Roman"/>
          <w:color w:val="auto"/>
          <w:sz w:val="20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3181"/>
        <w:gridCol w:w="790"/>
        <w:gridCol w:w="878"/>
        <w:gridCol w:w="4501"/>
      </w:tblGrid>
      <w:tr w:rsidR="007842D6" w:rsidTr="00B23382">
        <w:trPr>
          <w:cantSplit/>
          <w:trHeight w:val="330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2D6" w:rsidRPr="00144408" w:rsidRDefault="009B3609" w:rsidP="001A1135">
            <w:pPr>
              <w:pStyle w:val="LightShading-Accent51"/>
              <w:rPr>
                <w:color w:val="000000"/>
                <w:sz w:val="22"/>
                <w:szCs w:val="22"/>
              </w:rPr>
            </w:pPr>
            <w:r w:rsidRPr="00144408">
              <w:rPr>
                <w:color w:val="auto"/>
                <w:sz w:val="22"/>
                <w:szCs w:val="22"/>
              </w:rPr>
              <w:t>Supplemental</w:t>
            </w:r>
            <w:r w:rsidR="007842D6" w:rsidRPr="00144408">
              <w:rPr>
                <w:color w:val="auto"/>
                <w:sz w:val="22"/>
                <w:szCs w:val="22"/>
              </w:rPr>
              <w:t xml:space="preserve"> </w:t>
            </w:r>
            <w:r w:rsidR="007842D6" w:rsidRPr="00144408">
              <w:rPr>
                <w:rFonts w:ascii="Times New Roman Bold" w:hAnsi="Times New Roman Bold"/>
                <w:color w:val="auto"/>
                <w:sz w:val="22"/>
                <w:szCs w:val="22"/>
              </w:rPr>
              <w:t>(</w:t>
            </w:r>
            <w:r w:rsidR="004A4FC7" w:rsidRPr="00144408">
              <w:rPr>
                <w:rFonts w:ascii="Times New Roman Bold" w:hAnsi="Times New Roman Bold"/>
                <w:color w:val="auto"/>
                <w:sz w:val="22"/>
                <w:szCs w:val="22"/>
              </w:rPr>
              <w:t>Functions</w:t>
            </w:r>
            <w:r w:rsidR="007842D6" w:rsidRPr="00144408">
              <w:rPr>
                <w:rFonts w:ascii="Times New Roman Bold" w:hAnsi="Times New Roman Bold"/>
                <w:color w:val="auto"/>
                <w:sz w:val="22"/>
                <w:szCs w:val="22"/>
              </w:rPr>
              <w:t>)</w:t>
            </w:r>
            <w:r w:rsidR="007842D6" w:rsidRPr="00144408">
              <w:rPr>
                <w:color w:val="auto"/>
                <w:sz w:val="22"/>
                <w:szCs w:val="22"/>
              </w:rPr>
              <w:t xml:space="preserve">: </w:t>
            </w:r>
            <w:r w:rsidR="007842D6" w:rsidRPr="00144408">
              <w:rPr>
                <w:color w:val="000000"/>
                <w:sz w:val="22"/>
                <w:szCs w:val="22"/>
              </w:rPr>
              <w:t xml:space="preserve">I can </w:t>
            </w:r>
            <w:r w:rsidR="001A1135" w:rsidRPr="00144408">
              <w:rPr>
                <w:color w:val="auto"/>
                <w:sz w:val="22"/>
                <w:szCs w:val="22"/>
              </w:rPr>
              <w:t>e</w:t>
            </w:r>
            <w:r w:rsidRPr="00144408">
              <w:rPr>
                <w:color w:val="auto"/>
                <w:sz w:val="22"/>
                <w:szCs w:val="22"/>
              </w:rPr>
              <w:t>xplain the purpose of (and use formulas for) common logarithms in real life applications, such as the Richter scale, the pH scale, and the decibel scale</w:t>
            </w:r>
            <w:r w:rsidR="004A4FC7" w:rsidRPr="00144408">
              <w:rPr>
                <w:color w:val="auto"/>
                <w:sz w:val="22"/>
                <w:szCs w:val="22"/>
              </w:rPr>
              <w:t>.</w:t>
            </w:r>
          </w:p>
        </w:tc>
      </w:tr>
      <w:tr w:rsidR="00E9115C" w:rsidTr="006C26DC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  <w:jc w:val="center"/>
            </w:pPr>
            <w:r>
              <w:t>Assignment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  <w:jc w:val="center"/>
            </w:pPr>
            <w:r>
              <w:t>Date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  <w:jc w:val="center"/>
            </w:pPr>
            <w:r>
              <w:t>Score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E9115C">
            <w:pPr>
              <w:pStyle w:val="TableGrid1"/>
              <w:jc w:val="center"/>
            </w:pPr>
            <w:r>
              <w:t>What I did well/need to work on</w:t>
            </w:r>
          </w:p>
        </w:tc>
      </w:tr>
      <w:tr w:rsidR="00E9115C" w:rsidTr="004A4869">
        <w:trPr>
          <w:cantSplit/>
          <w:trHeight w:val="48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  <w:r>
              <w:t>Practice Questions</w:t>
            </w:r>
          </w:p>
          <w:p w:rsidR="00E9115C" w:rsidRDefault="00E9115C" w:rsidP="008C2528">
            <w:pPr>
              <w:pStyle w:val="TableGrid1"/>
              <w:rPr>
                <w:i/>
                <w:sz w:val="20"/>
              </w:rPr>
            </w:pPr>
            <w:r w:rsidRPr="007842D6">
              <w:rPr>
                <w:i/>
                <w:sz w:val="20"/>
              </w:rPr>
              <w:t xml:space="preserve">Pg. </w:t>
            </w:r>
            <w:r>
              <w:rPr>
                <w:i/>
                <w:sz w:val="20"/>
              </w:rPr>
              <w:t>457: 32,34,44,45</w:t>
            </w:r>
          </w:p>
          <w:p w:rsidR="00E9115C" w:rsidRPr="007842D6" w:rsidRDefault="00E9115C" w:rsidP="008C2528">
            <w:pPr>
              <w:pStyle w:val="TableGrid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Pg.466:38, 45,46,74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</w:tc>
      </w:tr>
      <w:tr w:rsidR="00E9115C" w:rsidTr="00E52536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  <w:r>
              <w:t>Checkpoint Quiz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  <w:p w:rsidR="00E9115C" w:rsidRDefault="00E9115C" w:rsidP="00B23382">
            <w:pPr>
              <w:pStyle w:val="TableGrid1"/>
            </w:pPr>
          </w:p>
        </w:tc>
      </w:tr>
      <w:tr w:rsidR="00E9115C" w:rsidTr="00FD6F63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  <w:r>
              <w:t>Summative Score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15C" w:rsidRDefault="00E9115C" w:rsidP="00B23382">
            <w:pPr>
              <w:pStyle w:val="TableGrid1"/>
            </w:pPr>
          </w:p>
          <w:p w:rsidR="00E9115C" w:rsidRDefault="00E9115C" w:rsidP="00B23382">
            <w:pPr>
              <w:pStyle w:val="TableGrid1"/>
            </w:pPr>
          </w:p>
        </w:tc>
      </w:tr>
    </w:tbl>
    <w:p w:rsidR="007842D6" w:rsidRDefault="00D83799" w:rsidP="001A1135">
      <w:pPr>
        <w:rPr>
          <w:rFonts w:eastAsia="Times New Roman"/>
          <w:color w:val="auto"/>
          <w:szCs w:val="22"/>
        </w:rPr>
      </w:pPr>
      <w:r w:rsidRPr="00D83799">
        <w:rPr>
          <w:rFonts w:eastAsia="Times New Roman"/>
          <w:color w:val="auto"/>
          <w:szCs w:val="22"/>
        </w:rPr>
        <w:t xml:space="preserve">Vocabulary: </w:t>
      </w:r>
    </w:p>
    <w:p w:rsidR="00D83799" w:rsidRDefault="00D83799" w:rsidP="00D83799">
      <w:pPr>
        <w:numPr>
          <w:ilvl w:val="0"/>
          <w:numId w:val="2"/>
        </w:numPr>
        <w:spacing w:after="0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t>Asymptote</w:t>
      </w:r>
    </w:p>
    <w:p w:rsidR="00D83799" w:rsidRDefault="00D83799" w:rsidP="00D83799">
      <w:pPr>
        <w:numPr>
          <w:ilvl w:val="0"/>
          <w:numId w:val="2"/>
        </w:numPr>
        <w:spacing w:after="0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t>Change of base formula</w:t>
      </w:r>
    </w:p>
    <w:p w:rsidR="00D83799" w:rsidRDefault="00D83799" w:rsidP="00D83799">
      <w:pPr>
        <w:numPr>
          <w:ilvl w:val="0"/>
          <w:numId w:val="2"/>
        </w:numPr>
        <w:spacing w:after="0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t>Common logarithm</w:t>
      </w:r>
    </w:p>
    <w:p w:rsidR="00D83799" w:rsidRDefault="00D83799" w:rsidP="00D83799">
      <w:pPr>
        <w:numPr>
          <w:ilvl w:val="0"/>
          <w:numId w:val="2"/>
        </w:numPr>
        <w:spacing w:after="0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t>Continuously compounded interest</w:t>
      </w:r>
    </w:p>
    <w:p w:rsidR="00D83799" w:rsidRDefault="00D83799" w:rsidP="00D83799">
      <w:pPr>
        <w:numPr>
          <w:ilvl w:val="0"/>
          <w:numId w:val="2"/>
        </w:numPr>
        <w:spacing w:after="0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t>Decay factor</w:t>
      </w:r>
    </w:p>
    <w:p w:rsidR="00D83799" w:rsidRDefault="00D83799" w:rsidP="00D83799">
      <w:pPr>
        <w:numPr>
          <w:ilvl w:val="0"/>
          <w:numId w:val="2"/>
        </w:numPr>
        <w:spacing w:after="0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t>Exponential decay</w:t>
      </w:r>
    </w:p>
    <w:p w:rsidR="00D83799" w:rsidRDefault="00D83799" w:rsidP="00D83799">
      <w:pPr>
        <w:numPr>
          <w:ilvl w:val="0"/>
          <w:numId w:val="2"/>
        </w:numPr>
        <w:spacing w:after="0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t>Exponential growth</w:t>
      </w:r>
    </w:p>
    <w:p w:rsidR="00D83799" w:rsidRDefault="00D83799" w:rsidP="00D83799">
      <w:pPr>
        <w:numPr>
          <w:ilvl w:val="0"/>
          <w:numId w:val="2"/>
        </w:numPr>
        <w:spacing w:after="0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t>Growth factor</w:t>
      </w:r>
    </w:p>
    <w:p w:rsidR="00D83799" w:rsidRDefault="00D83799" w:rsidP="00D83799">
      <w:pPr>
        <w:numPr>
          <w:ilvl w:val="0"/>
          <w:numId w:val="2"/>
        </w:numPr>
        <w:spacing w:after="0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t>Logarithm</w:t>
      </w:r>
    </w:p>
    <w:p w:rsidR="00D83799" w:rsidRDefault="00D83799" w:rsidP="00D83799">
      <w:pPr>
        <w:numPr>
          <w:ilvl w:val="0"/>
          <w:numId w:val="2"/>
        </w:numPr>
        <w:spacing w:after="0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t>Logarithmic scale</w:t>
      </w:r>
    </w:p>
    <w:p w:rsidR="00D83799" w:rsidRDefault="00D83799" w:rsidP="00D83799">
      <w:pPr>
        <w:numPr>
          <w:ilvl w:val="0"/>
          <w:numId w:val="2"/>
        </w:numPr>
        <w:spacing w:after="0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t>Natural base</w:t>
      </w:r>
    </w:p>
    <w:p w:rsidR="00D83799" w:rsidRPr="00D83799" w:rsidRDefault="00D83799" w:rsidP="00D83799">
      <w:pPr>
        <w:numPr>
          <w:ilvl w:val="0"/>
          <w:numId w:val="2"/>
        </w:numPr>
        <w:spacing w:after="0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t>Natural logarithm</w:t>
      </w:r>
    </w:p>
    <w:sectPr w:rsidR="00D83799" w:rsidRPr="00D83799" w:rsidSect="009E28F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820" w:rsidRDefault="00036820" w:rsidP="00744510">
      <w:pPr>
        <w:spacing w:after="0" w:line="240" w:lineRule="auto"/>
      </w:pPr>
      <w:r>
        <w:separator/>
      </w:r>
    </w:p>
  </w:endnote>
  <w:endnote w:type="continuationSeparator" w:id="0">
    <w:p w:rsidR="00036820" w:rsidRDefault="00036820" w:rsidP="0074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Times New Roman Italic">
    <w:panose1 w:val="0202050305040509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382" w:rsidRDefault="00B23382">
    <w:pPr>
      <w:pStyle w:val="Footer"/>
    </w:pPr>
    <w:r>
      <w:t xml:space="preserve">Rev. </w:t>
    </w:r>
    <w:r w:rsidR="00894553">
      <w:t>8/12</w:t>
    </w:r>
    <w:r>
      <w:tab/>
    </w:r>
    <w:r>
      <w:tab/>
      <w:t xml:space="preserve">Page </w:t>
    </w:r>
    <w:fldSimple w:instr=" PAGE   \* MERGEFORMAT ">
      <w:r w:rsidR="003571CC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820" w:rsidRDefault="00036820" w:rsidP="00744510">
      <w:pPr>
        <w:spacing w:after="0" w:line="240" w:lineRule="auto"/>
      </w:pPr>
      <w:r>
        <w:separator/>
      </w:r>
    </w:p>
  </w:footnote>
  <w:footnote w:type="continuationSeparator" w:id="0">
    <w:p w:rsidR="00036820" w:rsidRDefault="00036820" w:rsidP="00744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382" w:rsidRDefault="00B23382" w:rsidP="005445D1">
    <w:pPr>
      <w:pStyle w:val="Header1"/>
      <w:tabs>
        <w:tab w:val="clear" w:pos="9360"/>
        <w:tab w:val="right" w:pos="9340"/>
      </w:tabs>
    </w:pPr>
    <w:r>
      <w:t>Chapter 7 Self-Tracker</w:t>
    </w:r>
    <w:r>
      <w:tab/>
    </w:r>
    <w:r>
      <w:tab/>
      <w:t>Name: _________________________</w:t>
    </w:r>
  </w:p>
  <w:p w:rsidR="00B23382" w:rsidRDefault="00D2645C" w:rsidP="005445D1">
    <w:pPr>
      <w:pStyle w:val="Header1"/>
      <w:tabs>
        <w:tab w:val="clear" w:pos="9360"/>
        <w:tab w:val="right" w:pos="9340"/>
      </w:tabs>
    </w:pPr>
    <w:r>
      <w:t xml:space="preserve">Exponential and </w:t>
    </w:r>
    <w:r w:rsidR="00B23382">
      <w:t>Logarithms</w:t>
    </w:r>
    <w:r>
      <w:t xml:space="preserve"> Functions</w:t>
    </w:r>
    <w:r w:rsidR="00B23382">
      <w:tab/>
    </w:r>
  </w:p>
  <w:p w:rsidR="00B23382" w:rsidRDefault="00B23382" w:rsidP="00CE1C61">
    <w:pPr>
      <w:pStyle w:val="Header1"/>
    </w:pPr>
    <w:r>
      <w:t>Algebra 2</w:t>
    </w:r>
  </w:p>
  <w:p w:rsidR="00B23382" w:rsidRPr="00CE1C61" w:rsidRDefault="00B23382" w:rsidP="00CE1C61">
    <w:pPr>
      <w:pStyle w:val="Header1"/>
      <w:rPr>
        <w:rFonts w:eastAsia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2498"/>
    <w:multiLevelType w:val="hybridMultilevel"/>
    <w:tmpl w:val="2B885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D872D4"/>
    <w:multiLevelType w:val="hybridMultilevel"/>
    <w:tmpl w:val="12300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2801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CFC"/>
    <w:rsid w:val="00036820"/>
    <w:rsid w:val="001139B2"/>
    <w:rsid w:val="00144408"/>
    <w:rsid w:val="001A1135"/>
    <w:rsid w:val="002D7A7B"/>
    <w:rsid w:val="003376C5"/>
    <w:rsid w:val="003571CC"/>
    <w:rsid w:val="003A3448"/>
    <w:rsid w:val="004A4FC7"/>
    <w:rsid w:val="004D7EA4"/>
    <w:rsid w:val="005028E4"/>
    <w:rsid w:val="005445D1"/>
    <w:rsid w:val="005F2856"/>
    <w:rsid w:val="00604CFC"/>
    <w:rsid w:val="006C2A4F"/>
    <w:rsid w:val="00744510"/>
    <w:rsid w:val="007752A1"/>
    <w:rsid w:val="007842D6"/>
    <w:rsid w:val="007963F3"/>
    <w:rsid w:val="0081279B"/>
    <w:rsid w:val="00894553"/>
    <w:rsid w:val="008C2528"/>
    <w:rsid w:val="009B3609"/>
    <w:rsid w:val="009C27D5"/>
    <w:rsid w:val="009D6C92"/>
    <w:rsid w:val="009E28F4"/>
    <w:rsid w:val="00A73500"/>
    <w:rsid w:val="00B026A8"/>
    <w:rsid w:val="00B23382"/>
    <w:rsid w:val="00CE1C61"/>
    <w:rsid w:val="00D2645C"/>
    <w:rsid w:val="00D83799"/>
    <w:rsid w:val="00DE65EE"/>
    <w:rsid w:val="00E83DCF"/>
    <w:rsid w:val="00E9115C"/>
    <w:rsid w:val="00F0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E65EE"/>
    <w:pPr>
      <w:spacing w:after="200" w:line="276" w:lineRule="auto"/>
    </w:pPr>
    <w:rPr>
      <w:rFonts w:eastAsia="ヒラギノ角ゴ Pro W3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DE65EE"/>
    <w:pPr>
      <w:tabs>
        <w:tab w:val="center" w:pos="4680"/>
        <w:tab w:val="right" w:pos="9360"/>
      </w:tabs>
    </w:pPr>
    <w:rPr>
      <w:rFonts w:eastAsia="ヒラギノ角ゴ Pro W3"/>
      <w:color w:val="000000"/>
      <w:sz w:val="22"/>
    </w:rPr>
  </w:style>
  <w:style w:type="paragraph" w:customStyle="1" w:styleId="FreeForm">
    <w:name w:val="Free Form"/>
    <w:rsid w:val="00DE65EE"/>
    <w:pPr>
      <w:spacing w:after="200" w:line="276" w:lineRule="auto"/>
    </w:pPr>
    <w:rPr>
      <w:rFonts w:eastAsia="ヒラギノ角ゴ Pro W3"/>
      <w:color w:val="000000"/>
      <w:sz w:val="22"/>
    </w:rPr>
  </w:style>
  <w:style w:type="paragraph" w:customStyle="1" w:styleId="TableGrid1">
    <w:name w:val="Table Grid1"/>
    <w:rsid w:val="00DE65EE"/>
    <w:rPr>
      <w:rFonts w:eastAsia="ヒラギノ角ゴ Pro W3"/>
      <w:color w:val="000000"/>
      <w:sz w:val="22"/>
    </w:rPr>
  </w:style>
  <w:style w:type="paragraph" w:styleId="Header">
    <w:name w:val="header"/>
    <w:basedOn w:val="Normal"/>
    <w:link w:val="HeaderChar"/>
    <w:locked/>
    <w:rsid w:val="002D7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7A7B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2D7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7A7B"/>
    <w:rPr>
      <w:rFonts w:eastAsia="ヒラギノ角ゴ Pro W3"/>
      <w:color w:val="000000"/>
      <w:sz w:val="22"/>
      <w:szCs w:val="24"/>
    </w:rPr>
  </w:style>
  <w:style w:type="paragraph" w:customStyle="1" w:styleId="LightShading-Accent51">
    <w:name w:val="Light Shading - Accent 51"/>
    <w:rsid w:val="007842D6"/>
    <w:rPr>
      <w:rFonts w:eastAsia="ヒラギノ角ゴ Pro W3"/>
      <w:color w:val="247089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County RESA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3</cp:revision>
  <dcterms:created xsi:type="dcterms:W3CDTF">2012-08-12T23:27:00Z</dcterms:created>
  <dcterms:modified xsi:type="dcterms:W3CDTF">2012-08-12T23:30:00Z</dcterms:modified>
</cp:coreProperties>
</file>